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40"/>
        <w:gridCol w:w="5245"/>
        <w:tblGridChange w:id="0">
          <w:tblGrid>
            <w:gridCol w:w="5240"/>
            <w:gridCol w:w="52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Декларація доброчесності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Кандидата до складу Експертної ради Національного музею Голодомору – геноциду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Declaration of Integrity 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of the Candidate for the Expert Council of the National Museum of the Holodomor – Genocide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Я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vertAlign w:val="subscript"/>
                <w:rtl w:val="0"/>
              </w:rPr>
              <w:t xml:space="preserve">_____________________________________________________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(прізвище, ім’я, по-батькові (за наявності))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Кандидат до складу Експертної ради  Національного музею Голодомору – геноциду,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відповідно до статті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Закону України “Про музеї та музейну справу” 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Рекомендований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(назва українського громадського об’єднання, наукової установи, міжнародної організації, міжнародної неурядової організації, іноземної наукової установи)</w:t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подаю цю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Декларацію доброчесності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____________________________________________________ (surname, first name, patronymic (if any))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Candidate for membership of the Expert Council of the National Museum of the Holodomor – Genocide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 in accordance with Article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-3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of the Law of Ukraine “On Museums and Museum Affairs” recommended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(name of Ukrainian public association, scientific institution, international organization, international non-governmental organization, foreign scientific institution)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submit this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Declaration of Integrity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Підтверджую дотримання мною принципів законності, незалежності, об’єктивності, відкритості, прозорості, доступності для громадськості, а також гендерної рівності, соціальної інклюзії та недискримінації.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Заявляю, що не маю приватних чи фінансових інтересів, які можуть створити конфлікт інтересів. У разі його виникнення негайно повідомлю відповідний уповноважений орган.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Підтверджую відсутність судимості за вчинення кримінального правопорушення, не зняту чи не погашену в установленому законом порядку; відсутність адміністративного стягнення за вчинення правопорушення, пов’язаного з корупцією; 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Підтверджую, що не перебуваю під санкціями відповідно до законодавства України чи міжнародних організацій;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Заявляю, що не маю встановлених фактів порушення професійної етики чи дій, що шкодять репутації.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 I confirm my adherence to the principles of legality, independence, objectivity, openness, transparency, accessibility to the public, as well as gender equality, social inclusion, and non-discrimination.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 I declare that I have no private or financial interests that could create a conflict of interest. If such a conflict arises, I will immediately notify the relevant authorized body.</w:t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 I confirm that I have no criminal record for committing a criminal offense that has not been removed or expunged in accordance with the procedure established by law; I have no administrative penalties for committing an offense related to corruption;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 I confirm that I am not subject to sanctions in accordance with the legislation of Ukraine or international organizations;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 I declare that I have no established facts of violation of professional ethics or actions that damage my reputation.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Готовий надати додаткову інформацію за потреби.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У разі обрання мене до складу Експертної ради Національного музею Голодомору - геноциду зобов’язуюсь діяти в інтересах Музею, дотримуватися етичних стандартів та вимог законодавства.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 Підтверджую, що всі наведені дані є правдивими та повними.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 I am ready to provide additional information if necessary.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 If I am elected to the Expert Council of the National Museum of the Holodomor Genocide, I agree to act in the interests of the Museum, adhere to ethical standards and comply with legal requirements.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 I confirm that all the information provided is true and complete.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Тел.: </w:t>
              <w:br w:type="textWrapping"/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E‑mail: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Дата: 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Підпис: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Tel.: </w:t>
              <w:br w:type="textWrapping"/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E‑mail:</w:t>
            </w:r>
          </w:p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Signature: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E2FF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E2FF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E2FF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E2FF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E2FF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E2FF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E2FF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E2FF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E2F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E2F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E2F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E2F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E2F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E2F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E2F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E2F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E2F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E2F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E2F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E2FF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E2FFC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4B54A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AC62C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62C3"/>
  </w:style>
  <w:style w:type="paragraph" w:styleId="Footer">
    <w:name w:val="footer"/>
    <w:basedOn w:val="Normal"/>
    <w:link w:val="FooterChar"/>
    <w:uiPriority w:val="99"/>
    <w:unhideWhenUsed w:val="1"/>
    <w:rsid w:val="00AC62C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62C3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9JNKnA59AFbrU5KrWm2JKSE01w==">CgMxLjA4AHIhMVc0UUxZSTNDTktpRkR1QURuRWNVYnViT0xxOFpteHVU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2025-11-19T09:05:00Z</dcterms:created>
</cp:coreProperties>
</file>